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CC758"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竞租方承诺书</w:t>
      </w:r>
    </w:p>
    <w:p w14:paraId="06BDDC59">
      <w:pPr>
        <w:rPr>
          <w:rFonts w:hint="eastAsia"/>
          <w:u w:val="none"/>
          <w:lang w:val="en-US" w:eastAsia="zh-CN"/>
        </w:rPr>
      </w:pPr>
    </w:p>
    <w:p w14:paraId="6B56364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CB3D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单位（企业）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581B2C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参与光明阁经营租赁项目竞租，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承诺未来如果有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开展非遗展示体验相关业务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在经营相关业务前办理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变更营业执照经营范围并提供相应经营许可证。</w:t>
      </w:r>
    </w:p>
    <w:p w14:paraId="62356620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3514166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6FD7B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640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承诺人：（盖章）</w:t>
      </w:r>
    </w:p>
    <w:p w14:paraId="3ED45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法人代表：（签字）</w:t>
      </w:r>
    </w:p>
    <w:p w14:paraId="78AF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YjE5OGI1NTNlZmFjMzc4ODQ5YTcxMWRlMjQ2ODcifQ=="/>
  </w:docVars>
  <w:rsids>
    <w:rsidRoot w:val="00000000"/>
    <w:rsid w:val="01AE1A74"/>
    <w:rsid w:val="0B2843AB"/>
    <w:rsid w:val="1064746C"/>
    <w:rsid w:val="1B115152"/>
    <w:rsid w:val="41AB3A2C"/>
    <w:rsid w:val="5242093A"/>
    <w:rsid w:val="7FF6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3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2024-07-08T03:50:00Z</dcterms:created>
  <dc:creator>Administrator</dc:creator>
  <cp:lastModifiedBy>WPS_1661154222</cp:lastModifiedBy>
  <dcterms:modified xsi:type="dcterms:W3CDTF">2025-09-05T08:31:24Z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C0EBDF14E6964DC5B120F58BFA84C7E1_12</vt:lpwstr>
  </property>
  <property fmtid="{D5CDD505-2E9C-101B-9397-08002B2CF9AE}" pid="4" name="KSOTemplateDocerSaveRecord">
    <vt:lpwstr>eyJoZGlkIjoiNWM4YjE5OGI1NTNlZmFjMzc4ODQ5YTcxMWRlMjQ2ODciLCJ1c2VySWQiOiIxNDAyMTk1OTE2In0=</vt:lpwstr>
  </property>
</Properties>
</file>